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C5" w:rsidRDefault="00977BA7" w:rsidP="00977BA7">
      <w:pPr>
        <w:bidi/>
        <w:rPr>
          <w:b/>
          <w:bCs/>
          <w:color w:val="70AD47" w:themeColor="accent6"/>
          <w:sz w:val="32"/>
          <w:szCs w:val="32"/>
          <w:rtl/>
          <w:lang w:bidi="ar-MA"/>
        </w:rPr>
      </w:pPr>
      <w:r w:rsidRPr="00977BA7">
        <w:rPr>
          <w:rFonts w:hint="cs"/>
          <w:b/>
          <w:bCs/>
          <w:color w:val="70AD47" w:themeColor="accent6"/>
          <w:sz w:val="32"/>
          <w:szCs w:val="32"/>
          <w:rtl/>
          <w:lang w:bidi="ar-MA"/>
        </w:rPr>
        <w:t xml:space="preserve">4-2 الاستجابة المناعتية دات وسيط خلوي </w:t>
      </w:r>
    </w:p>
    <w:p w:rsidR="00977BA7" w:rsidRDefault="00977BA7" w:rsidP="00205B8F">
      <w:pPr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تبطل مضادات الاجسام التي تنتجها اللمفاويات </w:t>
      </w:r>
      <w:r w:rsidR="005F26B6">
        <w:rPr>
          <w:b/>
          <w:bCs/>
          <w:sz w:val="32"/>
          <w:szCs w:val="32"/>
          <w:lang w:bidi="ar-MA"/>
        </w:rPr>
        <w:t>B</w:t>
      </w:r>
      <w:r w:rsidR="005F26B6">
        <w:rPr>
          <w:rFonts w:hint="cs"/>
          <w:b/>
          <w:bCs/>
          <w:sz w:val="32"/>
          <w:szCs w:val="32"/>
          <w:rtl/>
          <w:lang w:bidi="ar-MA"/>
        </w:rPr>
        <w:t xml:space="preserve"> مفعول مولد المضاد الدي تسبب في ظهورها 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(البكتيريات</w:t>
      </w:r>
      <w:r w:rsidR="005F26B6">
        <w:rPr>
          <w:rFonts w:hint="cs"/>
          <w:b/>
          <w:bCs/>
          <w:sz w:val="32"/>
          <w:szCs w:val="32"/>
          <w:rtl/>
          <w:lang w:bidi="ar-MA"/>
        </w:rPr>
        <w:t xml:space="preserve"> و 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السمين</w:t>
      </w:r>
      <w:proofErr w:type="gramStart"/>
      <w:r w:rsidR="007A0625">
        <w:rPr>
          <w:rFonts w:hint="cs"/>
          <w:b/>
          <w:bCs/>
          <w:sz w:val="32"/>
          <w:szCs w:val="32"/>
          <w:rtl/>
          <w:lang w:bidi="ar-MA"/>
        </w:rPr>
        <w:t>)</w:t>
      </w:r>
      <w:r w:rsidR="005F26B6">
        <w:rPr>
          <w:rFonts w:hint="cs"/>
          <w:b/>
          <w:bCs/>
          <w:sz w:val="32"/>
          <w:szCs w:val="32"/>
          <w:rtl/>
          <w:lang w:bidi="ar-MA"/>
        </w:rPr>
        <w:t xml:space="preserve"> .</w:t>
      </w:r>
      <w:proofErr w:type="gramEnd"/>
      <w:r w:rsidR="005F26B6">
        <w:rPr>
          <w:rFonts w:hint="cs"/>
          <w:b/>
          <w:bCs/>
          <w:sz w:val="32"/>
          <w:szCs w:val="32"/>
          <w:rtl/>
          <w:lang w:bidi="ar-MA"/>
        </w:rPr>
        <w:t xml:space="preserve"> لكن الحمات </w:t>
      </w:r>
      <w:r w:rsidR="00387AA7">
        <w:rPr>
          <w:rFonts w:hint="cs"/>
          <w:b/>
          <w:bCs/>
          <w:sz w:val="32"/>
          <w:szCs w:val="32"/>
          <w:rtl/>
          <w:lang w:bidi="ar-MA"/>
        </w:rPr>
        <w:t>والبكتيريات الضمخلوية كعصي</w:t>
      </w:r>
      <w:r w:rsidR="00205B8F">
        <w:rPr>
          <w:rFonts w:hint="cs"/>
          <w:b/>
          <w:bCs/>
          <w:sz w:val="32"/>
          <w:szCs w:val="32"/>
          <w:rtl/>
          <w:lang w:bidi="ar-MA"/>
        </w:rPr>
        <w:t xml:space="preserve">ات كوخ </w:t>
      </w:r>
      <w:r w:rsidR="00205B8F">
        <w:rPr>
          <w:b/>
          <w:bCs/>
          <w:sz w:val="32"/>
          <w:szCs w:val="32"/>
          <w:lang w:bidi="ar-MA"/>
        </w:rPr>
        <w:t>bacille de koch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التي</w:t>
      </w:r>
      <w:r w:rsidR="00205B8F">
        <w:rPr>
          <w:rFonts w:hint="cs"/>
          <w:b/>
          <w:bCs/>
          <w:sz w:val="32"/>
          <w:szCs w:val="32"/>
          <w:rtl/>
          <w:lang w:bidi="ar-MA"/>
        </w:rPr>
        <w:t xml:space="preserve"> ت</w:t>
      </w:r>
      <w:r w:rsidR="005F26B6">
        <w:rPr>
          <w:rFonts w:hint="cs"/>
          <w:b/>
          <w:bCs/>
          <w:sz w:val="32"/>
          <w:szCs w:val="32"/>
          <w:rtl/>
          <w:lang w:bidi="ar-MA"/>
        </w:rPr>
        <w:t xml:space="preserve">سبب مرض السل الرئوي تتكاثر داخل الخلايا حيث 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لا تستطيع</w:t>
      </w:r>
      <w:r w:rsidR="005F26B6">
        <w:rPr>
          <w:rFonts w:hint="cs"/>
          <w:b/>
          <w:bCs/>
          <w:sz w:val="32"/>
          <w:szCs w:val="32"/>
          <w:rtl/>
          <w:lang w:bidi="ar-MA"/>
        </w:rPr>
        <w:t xml:space="preserve"> مضادات الاجسام الوصول 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اليها.</w:t>
      </w:r>
    </w:p>
    <w:p w:rsidR="005F26B6" w:rsidRDefault="005F26B6" w:rsidP="005F26B6">
      <w:pPr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فكيف يتصدى لها الجهاز </w:t>
      </w:r>
      <w:r w:rsidR="00387AA7">
        <w:rPr>
          <w:rFonts w:hint="cs"/>
          <w:b/>
          <w:bCs/>
          <w:sz w:val="32"/>
          <w:szCs w:val="32"/>
          <w:rtl/>
          <w:lang w:bidi="ar-MA"/>
        </w:rPr>
        <w:t>المناعتي؟</w:t>
      </w:r>
    </w:p>
    <w:p w:rsidR="005F26B6" w:rsidRDefault="005F26B6" w:rsidP="005F26B6">
      <w:pPr>
        <w:bidi/>
        <w:rPr>
          <w:rFonts w:hint="cs"/>
          <w:b/>
          <w:bCs/>
          <w:sz w:val="32"/>
          <w:szCs w:val="32"/>
          <w:rtl/>
          <w:lang w:bidi="ar-MA"/>
        </w:rPr>
      </w:pPr>
      <w:r w:rsidRPr="005F26B6">
        <w:rPr>
          <w:rFonts w:hint="cs"/>
          <w:b/>
          <w:bCs/>
          <w:sz w:val="32"/>
          <w:szCs w:val="32"/>
          <w:highlight w:val="magenta"/>
          <w:rtl/>
          <w:lang w:bidi="ar-MA"/>
        </w:rPr>
        <w:t>تجارب</w:t>
      </w:r>
      <w:r w:rsidRPr="005F26B6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222C26">
        <w:rPr>
          <w:b/>
          <w:bCs/>
          <w:sz w:val="32"/>
          <w:szCs w:val="32"/>
          <w:lang w:bidi="ar-MA"/>
        </w:rPr>
        <w:t xml:space="preserve">     </w:t>
      </w:r>
      <w:r w:rsidR="00222C26">
        <w:rPr>
          <w:rFonts w:hint="cs"/>
          <w:b/>
          <w:bCs/>
          <w:sz w:val="32"/>
          <w:szCs w:val="32"/>
          <w:rtl/>
          <w:lang w:bidi="ar-MA"/>
        </w:rPr>
        <w:t xml:space="preserve">  </w:t>
      </w:r>
      <w:proofErr w:type="gramStart"/>
      <w:r w:rsidR="00222C26">
        <w:rPr>
          <w:rFonts w:hint="cs"/>
          <w:b/>
          <w:bCs/>
          <w:sz w:val="32"/>
          <w:szCs w:val="32"/>
          <w:rtl/>
          <w:lang w:bidi="ar-MA"/>
        </w:rPr>
        <w:t xml:space="preserve">   (</w:t>
      </w:r>
      <w:proofErr w:type="gramEnd"/>
      <w:r w:rsidR="00222C26">
        <w:rPr>
          <w:rFonts w:hint="cs"/>
          <w:b/>
          <w:bCs/>
          <w:sz w:val="32"/>
          <w:szCs w:val="32"/>
          <w:rtl/>
          <w:lang w:bidi="ar-MA"/>
        </w:rPr>
        <w:t xml:space="preserve"> يمكن كتابة ما هو وارد في الجدول دون رسم الفئران ) </w:t>
      </w:r>
    </w:p>
    <w:p w:rsidR="005F26B6" w:rsidRDefault="005F26B6" w:rsidP="005F26B6">
      <w:pPr>
        <w:bidi/>
        <w:rPr>
          <w:b/>
          <w:bCs/>
          <w:sz w:val="32"/>
          <w:szCs w:val="32"/>
          <w:rtl/>
          <w:lang w:bidi="ar-MA"/>
        </w:rPr>
      </w:pPr>
      <w:r>
        <w:rPr>
          <w:noProof/>
          <w:lang w:eastAsia="fr-FR"/>
        </w:rPr>
        <w:drawing>
          <wp:inline distT="0" distB="0" distL="0" distR="0" wp14:anchorId="2BB54C93" wp14:editId="17045BD4">
            <wp:extent cx="4238625" cy="3590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227">
        <w:rPr>
          <w:noProof/>
          <w:lang w:eastAsia="fr-FR"/>
        </w:rPr>
        <w:drawing>
          <wp:inline distT="0" distB="0" distL="0" distR="0" wp14:anchorId="3E57DE28" wp14:editId="77774918">
            <wp:extent cx="2295525" cy="34194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227" w:rsidRDefault="00434227" w:rsidP="00434227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فسر سبب موت الفأر </w:t>
      </w:r>
      <w:r w:rsidR="00E82B4E">
        <w:rPr>
          <w:b/>
          <w:bCs/>
          <w:sz w:val="32"/>
          <w:szCs w:val="32"/>
          <w:lang w:bidi="ar-MA"/>
        </w:rPr>
        <w:t xml:space="preserve">A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في التجربة 1 </w:t>
      </w:r>
    </w:p>
    <w:p w:rsidR="00434227" w:rsidRDefault="00434227" w:rsidP="00434227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فسر بقاء الفأر </w:t>
      </w:r>
      <w:r w:rsidR="00E82B4E">
        <w:rPr>
          <w:b/>
          <w:bCs/>
          <w:sz w:val="32"/>
          <w:szCs w:val="32"/>
          <w:lang w:bidi="ar-MA"/>
        </w:rPr>
        <w:t>B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في التجربة 2 حيا </w:t>
      </w:r>
    </w:p>
    <w:p w:rsidR="00434227" w:rsidRDefault="00434227" w:rsidP="00434227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فسر سبب موت الفأر</w:t>
      </w:r>
      <w:r w:rsidR="00E82B4E">
        <w:rPr>
          <w:b/>
          <w:bCs/>
          <w:sz w:val="32"/>
          <w:szCs w:val="32"/>
          <w:lang w:bidi="ar-MA"/>
        </w:rPr>
        <w:t>D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في التجربة 3 </w:t>
      </w:r>
    </w:p>
    <w:p w:rsidR="00E82B4E" w:rsidRDefault="00434227" w:rsidP="00434227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فسر سبب موت الفأر</w:t>
      </w:r>
      <w:r w:rsidR="00E82B4E">
        <w:rPr>
          <w:b/>
          <w:bCs/>
          <w:sz w:val="32"/>
          <w:szCs w:val="32"/>
          <w:lang w:bidi="ar-MA"/>
        </w:rPr>
        <w:t>B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في التجربة 4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واستنتج الخاصية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التي كشفت عنها هده التجربة </w:t>
      </w:r>
    </w:p>
    <w:p w:rsidR="00E82B4E" w:rsidRPr="00E82B4E" w:rsidRDefault="00E82B4E" w:rsidP="00E82B4E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فسر اليات مقاومة الجهاز المناعتي 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للخلايا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السرطانية والمعفنة </w:t>
      </w: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( التي</w:t>
      </w:r>
      <w:proofErr w:type="gramEnd"/>
      <w:r>
        <w:rPr>
          <w:rFonts w:hint="cs"/>
          <w:b/>
          <w:bCs/>
          <w:sz w:val="32"/>
          <w:szCs w:val="32"/>
          <w:rtl/>
          <w:lang w:bidi="ar-MA"/>
        </w:rPr>
        <w:t xml:space="preserve"> يتكاثر داخلها عنصر غريب ) والخلايا الميتة </w:t>
      </w:r>
      <w:r w:rsidR="00434227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MA"/>
        </w:rPr>
        <w:t>........</w:t>
      </w:r>
    </w:p>
    <w:p w:rsidR="00E82B4E" w:rsidRDefault="00E82B4E" w:rsidP="00E82B4E">
      <w:pPr>
        <w:pStyle w:val="Paragraphedeliste"/>
        <w:bidi/>
        <w:rPr>
          <w:b/>
          <w:bCs/>
          <w:sz w:val="32"/>
          <w:szCs w:val="32"/>
          <w:rtl/>
          <w:lang w:bidi="ar-MA"/>
        </w:rPr>
      </w:pPr>
      <w:r w:rsidRPr="00E82B4E">
        <w:rPr>
          <w:rFonts w:hint="cs"/>
          <w:b/>
          <w:bCs/>
          <w:sz w:val="32"/>
          <w:szCs w:val="32"/>
          <w:highlight w:val="magenta"/>
          <w:rtl/>
          <w:lang w:bidi="ar-MA"/>
        </w:rPr>
        <w:t>الجواب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</w:p>
    <w:p w:rsidR="00E82B4E" w:rsidRDefault="00E82B4E" w:rsidP="00E82B4E">
      <w:pPr>
        <w:pStyle w:val="Paragraphedeliste"/>
        <w:numPr>
          <w:ilvl w:val="0"/>
          <w:numId w:val="2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عصيات كوخ مولد مضاد حاد لا يتوفر 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الفأر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</w:t>
      </w:r>
      <w:r w:rsidRPr="00E82B4E">
        <w:rPr>
          <w:b/>
          <w:bCs/>
          <w:sz w:val="32"/>
          <w:szCs w:val="32"/>
          <w:lang w:bidi="ar-MA"/>
        </w:rPr>
        <w:t>A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على مناعة ضده </w:t>
      </w:r>
    </w:p>
    <w:p w:rsidR="00E82B4E" w:rsidRDefault="00E82B4E" w:rsidP="00E82B4E">
      <w:pPr>
        <w:pStyle w:val="Paragraphedeliste"/>
        <w:numPr>
          <w:ilvl w:val="0"/>
          <w:numId w:val="2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اللمفاويات </w:t>
      </w:r>
      <w:r>
        <w:rPr>
          <w:b/>
          <w:bCs/>
          <w:sz w:val="32"/>
          <w:szCs w:val="32"/>
          <w:lang w:bidi="ar-MA"/>
        </w:rPr>
        <w:t>T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للفأر </w:t>
      </w:r>
      <w:r>
        <w:rPr>
          <w:b/>
          <w:bCs/>
          <w:sz w:val="32"/>
          <w:szCs w:val="32"/>
          <w:lang w:bidi="ar-MA"/>
        </w:rPr>
        <w:t>B</w:t>
      </w:r>
      <w:r w:rsidR="007D3201">
        <w:rPr>
          <w:rFonts w:hint="cs"/>
          <w:b/>
          <w:bCs/>
          <w:sz w:val="32"/>
          <w:szCs w:val="32"/>
          <w:rtl/>
          <w:lang w:bidi="ar-MA"/>
        </w:rPr>
        <w:t xml:space="preserve"> الدي شفي من السل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(أي</w:t>
      </w:r>
      <w:r w:rsidR="007D3201">
        <w:rPr>
          <w:rFonts w:hint="cs"/>
          <w:b/>
          <w:bCs/>
          <w:sz w:val="32"/>
          <w:szCs w:val="32"/>
          <w:rtl/>
          <w:lang w:bidi="ar-MA"/>
        </w:rPr>
        <w:t xml:space="preserve"> انه ممنع ضد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السل)</w:t>
      </w:r>
      <w:r w:rsidR="007D3201">
        <w:rPr>
          <w:rFonts w:hint="cs"/>
          <w:b/>
          <w:bCs/>
          <w:sz w:val="32"/>
          <w:szCs w:val="32"/>
          <w:rtl/>
          <w:lang w:bidi="ar-MA"/>
        </w:rPr>
        <w:t xml:space="preserve"> وفرت حماية للفأر </w:t>
      </w:r>
      <w:r w:rsidR="007D3201">
        <w:rPr>
          <w:b/>
          <w:bCs/>
          <w:sz w:val="32"/>
          <w:szCs w:val="32"/>
          <w:lang w:bidi="ar-MA"/>
        </w:rPr>
        <w:t>C</w:t>
      </w:r>
      <w:r w:rsidR="007D3201">
        <w:rPr>
          <w:rFonts w:hint="cs"/>
          <w:b/>
          <w:bCs/>
          <w:sz w:val="32"/>
          <w:szCs w:val="32"/>
          <w:rtl/>
          <w:lang w:bidi="ar-MA"/>
        </w:rPr>
        <w:t xml:space="preserve"> </w:t>
      </w:r>
    </w:p>
    <w:p w:rsidR="007D3201" w:rsidRDefault="007D3201" w:rsidP="007D3201">
      <w:pPr>
        <w:pStyle w:val="Paragraphedeliste"/>
        <w:numPr>
          <w:ilvl w:val="0"/>
          <w:numId w:val="2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مصل الفأر الدي شفي من السل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(ممنع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ضد </w:t>
      </w: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السل )</w:t>
      </w:r>
      <w:proofErr w:type="gramEnd"/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لا يحتوي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على ما يحمي ضد السل </w:t>
      </w:r>
    </w:p>
    <w:p w:rsidR="007D3201" w:rsidRDefault="007D3201" w:rsidP="007D3201">
      <w:pPr>
        <w:pStyle w:val="Paragraphedeliste"/>
        <w:numPr>
          <w:ilvl w:val="0"/>
          <w:numId w:val="2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اكتساب مناعة ضد السل 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لا توفر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حماية ضد حمات </w:t>
      </w:r>
      <w:r>
        <w:rPr>
          <w:b/>
          <w:bCs/>
          <w:sz w:val="32"/>
          <w:szCs w:val="32"/>
          <w:lang w:bidi="ar-MA"/>
        </w:rPr>
        <w:t>LCM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(المسؤولة</w:t>
      </w:r>
      <w:r w:rsidR="00222C26">
        <w:rPr>
          <w:rFonts w:hint="cs"/>
          <w:b/>
          <w:bCs/>
          <w:sz w:val="32"/>
          <w:szCs w:val="32"/>
          <w:rtl/>
          <w:lang w:bidi="ar-MA"/>
        </w:rPr>
        <w:t xml:space="preserve"> عن مرض التهاب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السحايا).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وتسمى هده الخاصية بالنوعية </w:t>
      </w:r>
    </w:p>
    <w:p w:rsidR="007D3201" w:rsidRPr="0037799C" w:rsidRDefault="0037799C" w:rsidP="007D3201">
      <w:pPr>
        <w:pStyle w:val="Paragraphedeliste"/>
        <w:numPr>
          <w:ilvl w:val="0"/>
          <w:numId w:val="2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عندما يستعصي القضاء على الخلايا السرطانية أو مولد المضاد الدي يتسرب الى الخلايا ويستغلها للتكاثر داخلها كالحمات والبكتريات ضمخلوية كعصيات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كوخ.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يلتجأ الجسم للاستجابة المناعتية دات وسيط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خلوي: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التي تتدخل فيها كريات بيضاء تسمى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 xml:space="preserve">لمفاويات </w:t>
      </w:r>
      <w:r w:rsidR="00F24B6F">
        <w:rPr>
          <w:rFonts w:hint="cs"/>
          <w:b/>
          <w:bCs/>
          <w:sz w:val="32"/>
          <w:szCs w:val="32"/>
          <w:lang w:bidi="ar-MA"/>
        </w:rPr>
        <w:t>T</w:t>
      </w:r>
      <w:r>
        <w:rPr>
          <w:b/>
          <w:bCs/>
          <w:sz w:val="32"/>
          <w:szCs w:val="32"/>
          <w:vertAlign w:val="subscript"/>
          <w:lang w:bidi="ar-MA"/>
        </w:rPr>
        <w:t>8</w:t>
      </w:r>
    </w:p>
    <w:p w:rsidR="0037799C" w:rsidRDefault="00854E28" w:rsidP="0037799C">
      <w:pPr>
        <w:pStyle w:val="Paragraphedeliste"/>
        <w:bidi/>
        <w:ind w:left="1080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lastRenderedPageBreak/>
        <w:t xml:space="preserve">التي يثم تحسيسها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وتنشيطها وتفريقها لتتكاثر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ضمن مجموعتين </w:t>
      </w:r>
    </w:p>
    <w:p w:rsidR="00854E28" w:rsidRDefault="00854E28" w:rsidP="00854E28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لمفاويات </w:t>
      </w:r>
      <w:r w:rsidRPr="00854E28">
        <w:rPr>
          <w:b/>
          <w:bCs/>
          <w:sz w:val="32"/>
          <w:szCs w:val="32"/>
          <w:lang w:bidi="ar-MA"/>
        </w:rPr>
        <w:t>T8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ذاكرة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تحتفظ في داكرتها المناعتية على خصائص مولد المضاد الدي تسبب في انتاجها تحسبا لاجتياح لاحق بنفس مولد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المضاد،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والقضاء عليه بسرعة </w:t>
      </w:r>
    </w:p>
    <w:p w:rsidR="00854E28" w:rsidRDefault="00854E28" w:rsidP="00854E28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لمفاويات </w:t>
      </w:r>
      <w:r w:rsidRPr="00854E28">
        <w:rPr>
          <w:b/>
          <w:bCs/>
          <w:sz w:val="32"/>
          <w:szCs w:val="32"/>
          <w:lang w:bidi="ar-MA"/>
        </w:rPr>
        <w:t>T</w:t>
      </w:r>
      <w:r w:rsidR="00F24B6F" w:rsidRPr="00854E28">
        <w:rPr>
          <w:b/>
          <w:bCs/>
          <w:sz w:val="32"/>
          <w:szCs w:val="32"/>
          <w:lang w:bidi="ar-MA"/>
        </w:rPr>
        <w:t>8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 xml:space="preserve"> قاتلة</w:t>
      </w:r>
      <w:r w:rsidR="00BE6D83">
        <w:rPr>
          <w:rFonts w:hint="cs"/>
          <w:b/>
          <w:bCs/>
          <w:sz w:val="32"/>
          <w:szCs w:val="32"/>
          <w:rtl/>
          <w:lang w:bidi="ar-MA"/>
        </w:rPr>
        <w:t xml:space="preserve"> أو</w:t>
      </w:r>
      <w:r w:rsidR="00D26E72">
        <w:rPr>
          <w:rFonts w:hint="cs"/>
          <w:b/>
          <w:bCs/>
          <w:sz w:val="32"/>
          <w:szCs w:val="32"/>
          <w:rtl/>
          <w:lang w:bidi="ar-MA"/>
        </w:rPr>
        <w:t>(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D26E72">
        <w:rPr>
          <w:b/>
          <w:bCs/>
          <w:sz w:val="32"/>
          <w:szCs w:val="32"/>
          <w:lang w:bidi="ar-MA"/>
        </w:rPr>
        <w:t>(</w:t>
      </w:r>
      <w:r w:rsidR="00D26E72" w:rsidRPr="00D26E72">
        <w:rPr>
          <w:b/>
          <w:bCs/>
          <w:sz w:val="32"/>
          <w:szCs w:val="32"/>
          <w:lang w:bidi="ar-MA"/>
        </w:rPr>
        <w:t>T</w:t>
      </w:r>
      <w:r w:rsidR="00D26E72">
        <w:rPr>
          <w:b/>
          <w:bCs/>
          <w:sz w:val="32"/>
          <w:szCs w:val="32"/>
          <w:lang w:bidi="ar-MA"/>
        </w:rPr>
        <w:t>c</w:t>
      </w:r>
      <w:r w:rsidR="00BE6D83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تقضي على الخلايا المعفنة والخلايا السرطانية ...... بواسطة افرازاتها السامة و هدا 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ما يسمى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السمية الخلوية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(و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2) </w:t>
      </w:r>
      <w:r w:rsidR="00952A32">
        <w:rPr>
          <w:rFonts w:hint="cs"/>
          <w:b/>
          <w:bCs/>
          <w:sz w:val="32"/>
          <w:szCs w:val="32"/>
          <w:rtl/>
          <w:lang w:bidi="ar-MA"/>
        </w:rPr>
        <w:t xml:space="preserve">و تتم وفق المراحل </w:t>
      </w:r>
      <w:proofErr w:type="gramStart"/>
      <w:r w:rsidR="00952A32">
        <w:rPr>
          <w:rFonts w:hint="cs"/>
          <w:b/>
          <w:bCs/>
          <w:sz w:val="32"/>
          <w:szCs w:val="32"/>
          <w:rtl/>
          <w:lang w:bidi="ar-MA"/>
        </w:rPr>
        <w:t>التالية :</w:t>
      </w:r>
      <w:proofErr w:type="gramEnd"/>
    </w:p>
    <w:p w:rsidR="00854E28" w:rsidRDefault="00854E28" w:rsidP="00854E28">
      <w:pPr>
        <w:pStyle w:val="Paragraphedeliste"/>
        <w:bidi/>
        <w:ind w:left="1440"/>
        <w:rPr>
          <w:b/>
          <w:bCs/>
          <w:sz w:val="32"/>
          <w:szCs w:val="32"/>
          <w:rtl/>
          <w:lang w:bidi="ar-MA"/>
        </w:rPr>
      </w:pPr>
      <w:r>
        <w:rPr>
          <w:noProof/>
          <w:lang w:eastAsia="fr-FR"/>
        </w:rPr>
        <w:drawing>
          <wp:inline distT="0" distB="0" distL="0" distR="0" wp14:anchorId="057D315C" wp14:editId="78992E62">
            <wp:extent cx="6165426" cy="4493895"/>
            <wp:effectExtent l="0" t="2540" r="444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93763" cy="451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A32" w:rsidRDefault="00F24B6F" w:rsidP="00952A32">
      <w:pPr>
        <w:pStyle w:val="Paragraphedeliste"/>
        <w:bidi/>
        <w:ind w:left="1440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ملاحظة:</w:t>
      </w:r>
      <w:r w:rsidR="00952A32">
        <w:rPr>
          <w:rFonts w:hint="cs"/>
          <w:b/>
          <w:bCs/>
          <w:sz w:val="32"/>
          <w:szCs w:val="32"/>
          <w:rtl/>
          <w:lang w:bidi="ar-MA"/>
        </w:rPr>
        <w:t xml:space="preserve"> تتعرف الخلايا المناعتية على ما هو داتي </w:t>
      </w:r>
      <w:r>
        <w:rPr>
          <w:rFonts w:hint="cs"/>
          <w:b/>
          <w:bCs/>
          <w:sz w:val="32"/>
          <w:szCs w:val="32"/>
          <w:rtl/>
          <w:lang w:bidi="ar-MA"/>
        </w:rPr>
        <w:t>وتحافظ عليه</w:t>
      </w:r>
      <w:r w:rsidR="00952A32">
        <w:rPr>
          <w:rFonts w:hint="cs"/>
          <w:b/>
          <w:bCs/>
          <w:sz w:val="32"/>
          <w:szCs w:val="32"/>
          <w:rtl/>
          <w:lang w:bidi="ar-MA"/>
        </w:rPr>
        <w:t xml:space="preserve"> وتتعرف على ما هو غير داتي وتقضي عليه </w:t>
      </w:r>
    </w:p>
    <w:p w:rsidR="00952A32" w:rsidRDefault="00F24B6F" w:rsidP="00952A32">
      <w:pPr>
        <w:pStyle w:val="Paragraphedeliste"/>
        <w:bidi/>
        <w:ind w:left="1440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خلاصة:</w:t>
      </w:r>
    </w:p>
    <w:p w:rsidR="00952A32" w:rsidRDefault="00952A32" w:rsidP="00952A32">
      <w:pPr>
        <w:pStyle w:val="Paragraphedeliste"/>
        <w:bidi/>
        <w:ind w:left="1440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تعتبر الاستجابة المناعتية النوعية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(بمسلكيها: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دات وسيط خلوي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وذات وسط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خلطي)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استجابة:</w:t>
      </w:r>
    </w:p>
    <w:p w:rsidR="00952A32" w:rsidRDefault="00F24B6F" w:rsidP="00952A32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نوعية:</w:t>
      </w:r>
      <w:r w:rsidR="00952A32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7A0625">
        <w:rPr>
          <w:rFonts w:hint="cs"/>
          <w:b/>
          <w:bCs/>
          <w:sz w:val="32"/>
          <w:szCs w:val="32"/>
          <w:rtl/>
          <w:lang w:bidi="ar-MA"/>
        </w:rPr>
        <w:t>لأنها</w:t>
      </w:r>
      <w:r w:rsidR="00952A32">
        <w:rPr>
          <w:rFonts w:hint="cs"/>
          <w:b/>
          <w:bCs/>
          <w:sz w:val="32"/>
          <w:szCs w:val="32"/>
          <w:rtl/>
          <w:lang w:bidi="ar-MA"/>
        </w:rPr>
        <w:t xml:space="preserve"> لا تتصدى الا لمولد المضاد الدي تسبب في ظهورها </w:t>
      </w:r>
    </w:p>
    <w:p w:rsidR="00952A32" w:rsidRDefault="00F24B6F" w:rsidP="00952A32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مكتسبة:</w:t>
      </w:r>
      <w:r w:rsidR="00952A32">
        <w:rPr>
          <w:rFonts w:hint="cs"/>
          <w:b/>
          <w:bCs/>
          <w:sz w:val="32"/>
          <w:szCs w:val="32"/>
          <w:rtl/>
          <w:lang w:bidi="ar-MA"/>
        </w:rPr>
        <w:t xml:space="preserve"> لان الجسم لا يتوفر عليها الا بعد الاتصال لأول مرة بمولد المضاد </w:t>
      </w:r>
    </w:p>
    <w:p w:rsidR="00952A32" w:rsidRDefault="00B232F6" w:rsidP="00952A32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غير </w:t>
      </w: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فورية :</w:t>
      </w:r>
      <w:proofErr w:type="gramEnd"/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MA"/>
        </w:rPr>
        <w:t>لانها</w:t>
      </w:r>
      <w:proofErr w:type="spellEnd"/>
      <w:r>
        <w:rPr>
          <w:rFonts w:hint="cs"/>
          <w:b/>
          <w:bCs/>
          <w:sz w:val="32"/>
          <w:szCs w:val="32"/>
          <w:rtl/>
          <w:lang w:bidi="ar-MA"/>
        </w:rPr>
        <w:t xml:space="preserve"> تتطلب بعض الوقت ( تحسيس . تنشيط </w:t>
      </w: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 xml:space="preserve">و </w:t>
      </w:r>
      <w:r w:rsidR="00F24B6F">
        <w:rPr>
          <w:rFonts w:hint="cs"/>
          <w:b/>
          <w:bCs/>
          <w:sz w:val="32"/>
          <w:szCs w:val="32"/>
          <w:rtl/>
          <w:lang w:bidi="ar-MA"/>
        </w:rPr>
        <w:t>تفريق</w:t>
      </w:r>
      <w:proofErr w:type="gramEnd"/>
      <w:r w:rsidR="00F24B6F">
        <w:rPr>
          <w:rFonts w:hint="cs"/>
          <w:b/>
          <w:bCs/>
          <w:sz w:val="32"/>
          <w:szCs w:val="32"/>
          <w:rtl/>
          <w:lang w:bidi="ar-MA"/>
        </w:rPr>
        <w:t>)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قبل ان تتدخل </w:t>
      </w:r>
    </w:p>
    <w:p w:rsidR="00205B8F" w:rsidRDefault="00205B8F" w:rsidP="00205B8F">
      <w:pPr>
        <w:pStyle w:val="Paragraphedeliste"/>
        <w:bidi/>
        <w:ind w:left="1440"/>
        <w:rPr>
          <w:b/>
          <w:bCs/>
          <w:sz w:val="32"/>
          <w:szCs w:val="32"/>
          <w:lang w:bidi="ar-MA"/>
        </w:rPr>
      </w:pPr>
    </w:p>
    <w:p w:rsidR="00B232F6" w:rsidRDefault="00B232F6" w:rsidP="00B232F6">
      <w:pPr>
        <w:pStyle w:val="Paragraphedeliste"/>
        <w:bidi/>
        <w:ind w:left="1440"/>
        <w:rPr>
          <w:b/>
          <w:bCs/>
          <w:color w:val="70AD47" w:themeColor="accent6"/>
          <w:sz w:val="32"/>
          <w:szCs w:val="32"/>
          <w:rtl/>
          <w:lang w:bidi="ar-MA"/>
        </w:rPr>
      </w:pPr>
      <w:r w:rsidRPr="00B232F6">
        <w:rPr>
          <w:rFonts w:hint="cs"/>
          <w:b/>
          <w:bCs/>
          <w:color w:val="70AD47" w:themeColor="accent6"/>
          <w:sz w:val="32"/>
          <w:szCs w:val="32"/>
          <w:rtl/>
          <w:lang w:bidi="ar-MA"/>
        </w:rPr>
        <w:lastRenderedPageBreak/>
        <w:t xml:space="preserve">3-4 مصدر الخلايا </w:t>
      </w:r>
      <w:r w:rsidR="00F24B6F" w:rsidRPr="00B232F6">
        <w:rPr>
          <w:rFonts w:hint="cs"/>
          <w:b/>
          <w:bCs/>
          <w:color w:val="70AD47" w:themeColor="accent6"/>
          <w:sz w:val="32"/>
          <w:szCs w:val="32"/>
          <w:rtl/>
          <w:lang w:bidi="ar-MA"/>
        </w:rPr>
        <w:t>المناعتية:</w:t>
      </w:r>
    </w:p>
    <w:p w:rsidR="00C53161" w:rsidRDefault="00C53161" w:rsidP="00C53161">
      <w:pPr>
        <w:pStyle w:val="Paragraphedeliste"/>
        <w:bidi/>
        <w:ind w:left="1440"/>
        <w:rPr>
          <w:b/>
          <w:bCs/>
          <w:color w:val="70AD47" w:themeColor="accent6"/>
          <w:sz w:val="32"/>
          <w:szCs w:val="32"/>
          <w:rtl/>
          <w:lang w:bidi="ar-MA"/>
        </w:rPr>
      </w:pPr>
      <w:proofErr w:type="gramStart"/>
      <w:r>
        <w:rPr>
          <w:rFonts w:hint="cs"/>
          <w:b/>
          <w:bCs/>
          <w:color w:val="70AD47" w:themeColor="accent6"/>
          <w:sz w:val="32"/>
          <w:szCs w:val="32"/>
          <w:rtl/>
          <w:lang w:bidi="ar-MA"/>
        </w:rPr>
        <w:t>ملاحظة :</w:t>
      </w:r>
      <w:proofErr w:type="gramEnd"/>
    </w:p>
    <w:p w:rsidR="00C53161" w:rsidRPr="00C53161" w:rsidRDefault="00C53161" w:rsidP="00C53161">
      <w:pPr>
        <w:pStyle w:val="Paragraphedeliste"/>
        <w:bidi/>
        <w:ind w:left="1440"/>
        <w:rPr>
          <w:b/>
          <w:bCs/>
          <w:color w:val="000000" w:themeColor="text1"/>
          <w:sz w:val="32"/>
          <w:szCs w:val="32"/>
          <w:rtl/>
          <w:lang w:bidi="ar-MA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عند تخريب النخاع العظمي بفعل التشعيع أو بسبب مرضي نلاحظ انخفاض عدد الكريات اللمفاوية وباقي مكونات </w:t>
      </w:r>
      <w:proofErr w:type="gramStart"/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الدم ,</w:t>
      </w:r>
      <w:proofErr w:type="gramEnd"/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ولا يمكن علاج هدا المرض الا بزرع </w:t>
      </w:r>
      <w:r w:rsidR="00F87305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النخاع العظمي .</w:t>
      </w:r>
    </w:p>
    <w:p w:rsidR="00B232F6" w:rsidRDefault="00B232F6" w:rsidP="00B232F6">
      <w:pPr>
        <w:pStyle w:val="Paragraphedeliste"/>
        <w:bidi/>
        <w:ind w:left="1440"/>
        <w:rPr>
          <w:b/>
          <w:bCs/>
          <w:color w:val="000000" w:themeColor="text1"/>
          <w:sz w:val="32"/>
          <w:szCs w:val="32"/>
          <w:rtl/>
          <w:lang w:bidi="ar-MA"/>
        </w:rPr>
      </w:pPr>
      <w:r w:rsidRPr="00B232F6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توجد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عدة أنواع من اللمفاويات ندكر </w:t>
      </w:r>
      <w:proofErr w:type="gramStart"/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منها :</w:t>
      </w:r>
      <w:proofErr w:type="gramEnd"/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</w:t>
      </w:r>
      <w:r>
        <w:rPr>
          <w:b/>
          <w:bCs/>
          <w:color w:val="000000" w:themeColor="text1"/>
          <w:sz w:val="32"/>
          <w:szCs w:val="32"/>
          <w:lang w:bidi="ar-MA"/>
        </w:rPr>
        <w:t>LB- LT</w:t>
      </w:r>
      <w:r>
        <w:rPr>
          <w:b/>
          <w:bCs/>
          <w:color w:val="000000" w:themeColor="text1"/>
          <w:sz w:val="32"/>
          <w:szCs w:val="32"/>
          <w:vertAlign w:val="subscript"/>
          <w:lang w:bidi="ar-MA"/>
        </w:rPr>
        <w:t>8</w:t>
      </w:r>
      <w:r>
        <w:rPr>
          <w:b/>
          <w:bCs/>
          <w:color w:val="000000" w:themeColor="text1"/>
          <w:sz w:val="32"/>
          <w:szCs w:val="32"/>
          <w:lang w:bidi="ar-MA"/>
        </w:rPr>
        <w:t>- LT</w:t>
      </w:r>
      <w:r>
        <w:rPr>
          <w:b/>
          <w:bCs/>
          <w:color w:val="000000" w:themeColor="text1"/>
          <w:sz w:val="32"/>
          <w:szCs w:val="32"/>
          <w:vertAlign w:val="subscript"/>
          <w:lang w:bidi="ar-MA"/>
        </w:rPr>
        <w:t>4</w:t>
      </w:r>
      <w:r>
        <w:rPr>
          <w:b/>
          <w:bCs/>
          <w:color w:val="000000" w:themeColor="text1"/>
          <w:sz w:val="32"/>
          <w:szCs w:val="32"/>
          <w:lang w:bidi="ar-MA"/>
        </w:rPr>
        <w:t>- LT</w:t>
      </w:r>
      <w:r>
        <w:rPr>
          <w:b/>
          <w:bCs/>
          <w:color w:val="000000" w:themeColor="text1"/>
          <w:sz w:val="32"/>
          <w:szCs w:val="32"/>
          <w:vertAlign w:val="subscript"/>
          <w:lang w:bidi="ar-MA"/>
        </w:rPr>
        <w:t>c</w:t>
      </w:r>
      <w:r>
        <w:rPr>
          <w:b/>
          <w:bCs/>
          <w:color w:val="000000" w:themeColor="text1"/>
          <w:sz w:val="32"/>
          <w:szCs w:val="32"/>
          <w:lang w:bidi="ar-MA"/>
        </w:rPr>
        <w:t>-</w:t>
      </w:r>
      <w:r w:rsidR="00D26E72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 بلازميات بلعميات </w:t>
      </w:r>
    </w:p>
    <w:p w:rsidR="00D26E72" w:rsidRDefault="00D26E72" w:rsidP="00D26E72">
      <w:pPr>
        <w:pStyle w:val="Paragraphedeliste"/>
        <w:bidi/>
        <w:ind w:left="1440"/>
        <w:rPr>
          <w:b/>
          <w:bCs/>
          <w:color w:val="000000" w:themeColor="text1"/>
          <w:sz w:val="32"/>
          <w:szCs w:val="32"/>
          <w:rtl/>
          <w:lang w:bidi="ar-MA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بدينات </w:t>
      </w:r>
      <w:r>
        <w:rPr>
          <w:b/>
          <w:bCs/>
          <w:color w:val="000000" w:themeColor="text1"/>
          <w:sz w:val="32"/>
          <w:szCs w:val="32"/>
          <w:rtl/>
          <w:lang w:bidi="ar-MA"/>
        </w:rPr>
        <w:t>–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قعدات </w:t>
      </w:r>
      <w:r>
        <w:rPr>
          <w:b/>
          <w:bCs/>
          <w:color w:val="000000" w:themeColor="text1"/>
          <w:sz w:val="32"/>
          <w:szCs w:val="32"/>
          <w:rtl/>
          <w:lang w:bidi="ar-MA"/>
        </w:rPr>
        <w:t>–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حمضات .............. تنتج كلها مع باقي مكونات الدم في النخاع </w:t>
      </w:r>
      <w:r w:rsidR="000678E8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العظمي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الطويل انطلاقا من خلايا </w:t>
      </w:r>
      <w:proofErr w:type="gramStart"/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أم .</w:t>
      </w:r>
      <w:proofErr w:type="gramEnd"/>
    </w:p>
    <w:p w:rsidR="00D26E72" w:rsidRPr="00D26E72" w:rsidRDefault="00D26E72" w:rsidP="00D26E72">
      <w:pPr>
        <w:pStyle w:val="Paragraphedeliste"/>
        <w:numPr>
          <w:ilvl w:val="0"/>
          <w:numId w:val="3"/>
        </w:numPr>
        <w:bidi/>
        <w:rPr>
          <w:b/>
          <w:bCs/>
          <w:color w:val="000000" w:themeColor="text1"/>
          <w:sz w:val="32"/>
          <w:szCs w:val="32"/>
          <w:vertAlign w:val="subscript"/>
          <w:lang w:bidi="ar-MA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تنضج اللمفاويات </w:t>
      </w:r>
      <w:proofErr w:type="gramStart"/>
      <w:r>
        <w:rPr>
          <w:b/>
          <w:bCs/>
          <w:color w:val="000000" w:themeColor="text1"/>
          <w:sz w:val="32"/>
          <w:szCs w:val="32"/>
          <w:lang w:bidi="ar-MA"/>
        </w:rPr>
        <w:t xml:space="preserve">B </w:t>
      </w:r>
      <w:r w:rsidR="000950E4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</w:t>
      </w:r>
      <w:r w:rsidR="000678E8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وتكتسب</w:t>
      </w:r>
      <w:proofErr w:type="gramEnd"/>
      <w:r w:rsidR="000950E4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خصائصها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في النخاع </w:t>
      </w:r>
      <w:r w:rsidR="000678E8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العظمي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مكان انتاجها ,</w:t>
      </w:r>
    </w:p>
    <w:p w:rsidR="00D26E72" w:rsidRPr="000678E8" w:rsidRDefault="00D26E72" w:rsidP="00D26E72">
      <w:pPr>
        <w:pStyle w:val="Paragraphedeliste"/>
        <w:numPr>
          <w:ilvl w:val="0"/>
          <w:numId w:val="3"/>
        </w:numPr>
        <w:bidi/>
        <w:rPr>
          <w:b/>
          <w:bCs/>
          <w:color w:val="000000" w:themeColor="text1"/>
          <w:sz w:val="32"/>
          <w:szCs w:val="32"/>
          <w:vertAlign w:val="subscript"/>
          <w:lang w:bidi="ar-MA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بينما تنضج اللمفاويات </w:t>
      </w:r>
      <w:proofErr w:type="gramStart"/>
      <w:r>
        <w:rPr>
          <w:b/>
          <w:bCs/>
          <w:color w:val="000000" w:themeColor="text1"/>
          <w:sz w:val="32"/>
          <w:szCs w:val="32"/>
          <w:lang w:bidi="ar-MA"/>
        </w:rPr>
        <w:t>T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 وتكتسب</w:t>
      </w:r>
      <w:proofErr w:type="gramEnd"/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خصائصها في الغدة السعترية   </w:t>
      </w:r>
      <w:r>
        <w:rPr>
          <w:b/>
          <w:bCs/>
          <w:color w:val="FF0000"/>
          <w:sz w:val="32"/>
          <w:szCs w:val="32"/>
          <w:lang w:bidi="ar-MA"/>
        </w:rPr>
        <w:t>T</w:t>
      </w:r>
      <w:r>
        <w:rPr>
          <w:b/>
          <w:bCs/>
          <w:color w:val="000000" w:themeColor="text1"/>
          <w:sz w:val="32"/>
          <w:szCs w:val="32"/>
          <w:lang w:bidi="ar-MA"/>
        </w:rPr>
        <w:t>hymus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</w:t>
      </w:r>
    </w:p>
    <w:p w:rsidR="000678E8" w:rsidRPr="000950E4" w:rsidRDefault="000678E8" w:rsidP="000678E8">
      <w:pPr>
        <w:pStyle w:val="Paragraphedeliste"/>
        <w:numPr>
          <w:ilvl w:val="0"/>
          <w:numId w:val="3"/>
        </w:numPr>
        <w:bidi/>
        <w:rPr>
          <w:b/>
          <w:bCs/>
          <w:color w:val="000000" w:themeColor="text1"/>
          <w:sz w:val="32"/>
          <w:szCs w:val="32"/>
          <w:vertAlign w:val="subscript"/>
          <w:lang w:bidi="ar-MA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بعد نضجها تنتقل </w:t>
      </w:r>
      <w:r w:rsidR="007A0625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اللمفاويات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والبلعميات الى باقي </w:t>
      </w:r>
      <w:r w:rsidR="00617A6C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أعضاء الجهاز </w:t>
      </w:r>
      <w:proofErr w:type="gramStart"/>
      <w:r w:rsidR="00617A6C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المناعتي  :</w:t>
      </w:r>
      <w:proofErr w:type="gramEnd"/>
      <w:r w:rsidR="00617A6C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الطحال اللوزتين صفائح  </w:t>
      </w:r>
      <w:r w:rsidR="00613D07">
        <w:rPr>
          <w:b/>
          <w:bCs/>
          <w:color w:val="000000" w:themeColor="text1"/>
          <w:sz w:val="32"/>
          <w:szCs w:val="32"/>
          <w:lang w:bidi="ar-MA"/>
        </w:rPr>
        <w:t>Peyer</w:t>
      </w:r>
      <w:r w:rsidR="00617A6C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العقد اللمفاوية .........</w:t>
      </w:r>
    </w:p>
    <w:p w:rsidR="000950E4" w:rsidRDefault="006A7547" w:rsidP="000950E4">
      <w:pPr>
        <w:pStyle w:val="Paragraphedeliste"/>
        <w:numPr>
          <w:ilvl w:val="0"/>
          <w:numId w:val="3"/>
        </w:numPr>
        <w:bidi/>
        <w:rPr>
          <w:b/>
          <w:bCs/>
          <w:color w:val="000000" w:themeColor="text1"/>
          <w:sz w:val="32"/>
          <w:szCs w:val="32"/>
          <w:vertAlign w:val="subscript"/>
          <w:lang w:bidi="ar-MA"/>
        </w:rPr>
      </w:pPr>
      <w:r>
        <w:rPr>
          <w:noProof/>
          <w:lang w:eastAsia="fr-FR"/>
        </w:rPr>
        <w:drawing>
          <wp:inline distT="0" distB="0" distL="0" distR="0" wp14:anchorId="451599EF" wp14:editId="0E3279ED">
            <wp:extent cx="5433060" cy="3215640"/>
            <wp:effectExtent l="0" t="0" r="0" b="381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305" w:rsidRDefault="00F87305" w:rsidP="0037799C">
      <w:pPr>
        <w:bidi/>
        <w:ind w:left="720"/>
        <w:rPr>
          <w:b/>
          <w:bCs/>
          <w:sz w:val="32"/>
          <w:szCs w:val="32"/>
          <w:rtl/>
          <w:lang w:bidi="ar-MA"/>
        </w:rPr>
      </w:pPr>
    </w:p>
    <w:p w:rsidR="0037799C" w:rsidRDefault="00F87305" w:rsidP="006A7547">
      <w:pPr>
        <w:bidi/>
        <w:ind w:left="720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يتكون الجهاز المناعتي من عدة عناصر متناثرة غير متماسكة شراحيا كالجهاز الهضمي وا</w:t>
      </w:r>
      <w:r w:rsidR="00205B8F">
        <w:rPr>
          <w:rFonts w:hint="cs"/>
          <w:b/>
          <w:bCs/>
          <w:sz w:val="32"/>
          <w:szCs w:val="32"/>
          <w:rtl/>
          <w:lang w:bidi="ar-MA"/>
        </w:rPr>
        <w:t>ل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جهاز التنفسي </w:t>
      </w: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و يعمل</w:t>
      </w:r>
      <w:proofErr w:type="gramEnd"/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BE6D83">
        <w:rPr>
          <w:rFonts w:hint="cs"/>
          <w:b/>
          <w:bCs/>
          <w:sz w:val="32"/>
          <w:szCs w:val="32"/>
          <w:rtl/>
          <w:lang w:bidi="ar-MA"/>
        </w:rPr>
        <w:t>على الحفاظ على تمامية الجسم و د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لك </w:t>
      </w:r>
      <w:r w:rsidR="00613D07">
        <w:rPr>
          <w:rFonts w:hint="cs"/>
          <w:b/>
          <w:bCs/>
          <w:sz w:val="32"/>
          <w:szCs w:val="32"/>
          <w:rtl/>
          <w:lang w:bidi="ar-MA"/>
        </w:rPr>
        <w:t>بإقصاء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ما هو غير داتي والحفاظ على ما هو داتي </w:t>
      </w:r>
      <w:r w:rsidR="0037799C">
        <w:rPr>
          <w:b/>
          <w:bCs/>
          <w:sz w:val="32"/>
          <w:szCs w:val="32"/>
          <w:lang w:bidi="ar-MA"/>
        </w:rPr>
        <w:t xml:space="preserve">   </w:t>
      </w:r>
    </w:p>
    <w:p w:rsidR="006B2735" w:rsidRDefault="006B2735" w:rsidP="006B2735">
      <w:pPr>
        <w:bidi/>
        <w:ind w:left="720"/>
        <w:rPr>
          <w:b/>
          <w:bCs/>
          <w:color w:val="FF0000"/>
          <w:sz w:val="32"/>
          <w:szCs w:val="32"/>
          <w:rtl/>
          <w:lang w:bidi="ar-MA"/>
        </w:rPr>
      </w:pP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حصيلة </w:t>
      </w:r>
    </w:p>
    <w:p w:rsidR="006B2735" w:rsidRDefault="006B2735" w:rsidP="006B2735">
      <w:pPr>
        <w:bidi/>
        <w:ind w:left="720"/>
        <w:rPr>
          <w:b/>
          <w:bCs/>
          <w:color w:val="000000" w:themeColor="text1"/>
          <w:sz w:val="32"/>
          <w:szCs w:val="32"/>
          <w:rtl/>
          <w:lang w:bidi="ar-MA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عند تسرب عنصر غريب </w:t>
      </w:r>
      <w:r w:rsidR="00F24B6F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(مولد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</w:t>
      </w:r>
      <w:r w:rsidR="00F24B6F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مضاد)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الي الجسم </w:t>
      </w:r>
      <w:r w:rsidR="00F24B6F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(جرح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</w:t>
      </w:r>
      <w:r w:rsidR="00F24B6F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مثلا)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يصدر عنه رد فعل </w:t>
      </w:r>
      <w:r w:rsidR="00F24B6F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مزدوج:</w:t>
      </w:r>
    </w:p>
    <w:p w:rsidR="006B2735" w:rsidRDefault="006B2735" w:rsidP="006B2735">
      <w:pPr>
        <w:pStyle w:val="Paragraphedeliste"/>
        <w:numPr>
          <w:ilvl w:val="0"/>
          <w:numId w:val="3"/>
        </w:numPr>
        <w:bidi/>
        <w:rPr>
          <w:b/>
          <w:bCs/>
          <w:color w:val="000000" w:themeColor="text1"/>
          <w:sz w:val="32"/>
          <w:szCs w:val="32"/>
          <w:lang w:bidi="ar-MA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رد فعل طبيعي سريع غير نوعي يتمثل في الاستجابة الالتهابية والبلعمة </w:t>
      </w:r>
    </w:p>
    <w:p w:rsidR="006B2735" w:rsidRDefault="006B2735" w:rsidP="006B2735">
      <w:pPr>
        <w:pStyle w:val="Paragraphedeliste"/>
        <w:numPr>
          <w:ilvl w:val="0"/>
          <w:numId w:val="3"/>
        </w:numPr>
        <w:bidi/>
        <w:rPr>
          <w:b/>
          <w:bCs/>
          <w:color w:val="000000" w:themeColor="text1"/>
          <w:sz w:val="32"/>
          <w:szCs w:val="32"/>
          <w:lang w:bidi="ar-MA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رد</w:t>
      </w:r>
      <w:r w:rsidR="00646F15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فعل مكتسب غير فوري نوعي يتمثل في الاستجابة المناعتية الخلطية </w:t>
      </w:r>
      <w:proofErr w:type="gramStart"/>
      <w:r w:rsidR="00F24B6F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والخلوية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و</w:t>
      </w:r>
      <w:proofErr w:type="gramEnd"/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التي تتميز </w:t>
      </w:r>
      <w:r w:rsidR="00646F15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بذاكرة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</w:t>
      </w:r>
      <w:r w:rsidR="00F24B6F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مناعتية.</w:t>
      </w:r>
    </w:p>
    <w:p w:rsidR="00646F15" w:rsidRDefault="00646F15" w:rsidP="00646F15">
      <w:pPr>
        <w:pStyle w:val="Paragraphedeliste"/>
        <w:bidi/>
        <w:ind w:left="1440"/>
        <w:rPr>
          <w:b/>
          <w:bCs/>
          <w:color w:val="000000" w:themeColor="text1"/>
          <w:sz w:val="32"/>
          <w:szCs w:val="32"/>
          <w:rtl/>
          <w:lang w:bidi="ar-MA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نظريا قد تبدوا الحدود بين ه</w:t>
      </w:r>
      <w:r w:rsidR="007A0625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ده الاستجابات </w:t>
      </w:r>
      <w:r w:rsidR="006A7547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المناعتية </w:t>
      </w:r>
      <w:r w:rsidR="00BE6D83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واضحة</w:t>
      </w:r>
      <w:r w:rsidR="007A0625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الا انه في الواقع يحدث تعاون بين هده </w:t>
      </w:r>
      <w:r w:rsidR="00F24B6F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الاستجابات.</w:t>
      </w:r>
      <w:r w:rsidR="007A0625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 </w:t>
      </w:r>
    </w:p>
    <w:p w:rsidR="00BE6D83" w:rsidRPr="001443EF" w:rsidRDefault="007A0625" w:rsidP="001443EF">
      <w:pPr>
        <w:pStyle w:val="Paragraphedeliste"/>
        <w:numPr>
          <w:ilvl w:val="0"/>
          <w:numId w:val="4"/>
        </w:numPr>
        <w:bidi/>
        <w:rPr>
          <w:b/>
          <w:bCs/>
          <w:color w:val="FF0000"/>
          <w:sz w:val="32"/>
          <w:szCs w:val="32"/>
          <w:lang w:bidi="ar-MA"/>
        </w:rPr>
      </w:pP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- </w:t>
      </w:r>
      <w:r w:rsidRPr="007A0625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التعاون الخلوي </w:t>
      </w: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="00613D07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="001443EF" w:rsidRPr="001443EF">
        <w:rPr>
          <w:b/>
          <w:bCs/>
          <w:color w:val="FF0000"/>
          <w:sz w:val="32"/>
          <w:szCs w:val="32"/>
          <w:lang w:bidi="ar-MA"/>
        </w:rPr>
        <w:t>la coopération cellulaire</w:t>
      </w:r>
    </w:p>
    <w:p w:rsidR="001443EF" w:rsidRDefault="001443EF" w:rsidP="00BE6D83">
      <w:pPr>
        <w:pStyle w:val="Paragraphedeliste"/>
        <w:bidi/>
        <w:ind w:left="1440"/>
        <w:rPr>
          <w:b/>
          <w:bCs/>
          <w:color w:val="FF0000"/>
          <w:sz w:val="32"/>
          <w:szCs w:val="32"/>
          <w:rtl/>
          <w:lang w:bidi="ar-MA"/>
        </w:rPr>
      </w:pPr>
      <w:r>
        <w:rPr>
          <w:rFonts w:hint="cs"/>
          <w:b/>
          <w:bCs/>
          <w:color w:val="FF0000"/>
          <w:sz w:val="32"/>
          <w:szCs w:val="32"/>
          <w:rtl/>
          <w:lang w:bidi="ar-MA"/>
        </w:rPr>
        <w:lastRenderedPageBreak/>
        <w:t xml:space="preserve">    </w:t>
      </w:r>
      <w:r>
        <w:rPr>
          <w:rFonts w:hint="cs"/>
          <w:b/>
          <w:bCs/>
          <w:color w:val="00B050"/>
          <w:sz w:val="32"/>
          <w:szCs w:val="32"/>
          <w:rtl/>
          <w:lang w:bidi="ar-MA"/>
        </w:rPr>
        <w:t>1-</w:t>
      </w:r>
      <w:proofErr w:type="gramStart"/>
      <w:r>
        <w:rPr>
          <w:rFonts w:hint="cs"/>
          <w:b/>
          <w:bCs/>
          <w:color w:val="00B050"/>
          <w:sz w:val="32"/>
          <w:szCs w:val="32"/>
          <w:rtl/>
          <w:lang w:bidi="ar-MA"/>
        </w:rPr>
        <w:t>5 :</w:t>
      </w:r>
      <w:proofErr w:type="gramEnd"/>
      <w:r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 تجارب </w:t>
      </w: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   </w:t>
      </w:r>
      <w:r w:rsidR="00BE6D83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   </w:t>
      </w:r>
      <w:r w:rsidR="006A7547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 </w:t>
      </w:r>
    </w:p>
    <w:p w:rsidR="007A0625" w:rsidRDefault="00613D07" w:rsidP="001443EF">
      <w:pPr>
        <w:pStyle w:val="Paragraphedeliste"/>
        <w:bidi/>
        <w:ind w:left="1440"/>
        <w:rPr>
          <w:b/>
          <w:bCs/>
          <w:color w:val="FF0000"/>
          <w:sz w:val="32"/>
          <w:szCs w:val="32"/>
          <w:rtl/>
          <w:lang w:bidi="ar-MA"/>
        </w:rPr>
      </w:pPr>
      <w:r>
        <w:rPr>
          <w:noProof/>
          <w:lang w:eastAsia="fr-FR"/>
        </w:rPr>
        <w:drawing>
          <wp:inline distT="0" distB="0" distL="0" distR="0" wp14:anchorId="052BBF5A" wp14:editId="359C736E">
            <wp:extent cx="5233035" cy="2177143"/>
            <wp:effectExtent l="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4523" cy="220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3EF" w:rsidRDefault="001443EF" w:rsidP="001443EF">
      <w:pPr>
        <w:pStyle w:val="Paragraphedeliste"/>
        <w:bidi/>
        <w:ind w:left="1440"/>
        <w:rPr>
          <w:b/>
          <w:bCs/>
          <w:color w:val="FF0000"/>
          <w:sz w:val="32"/>
          <w:szCs w:val="32"/>
          <w:lang w:bidi="ar-MA"/>
        </w:rPr>
      </w:pPr>
    </w:p>
    <w:p w:rsidR="00613D07" w:rsidRDefault="00613D07" w:rsidP="00613D07">
      <w:pPr>
        <w:pStyle w:val="Paragraphedeliste"/>
        <w:bidi/>
        <w:ind w:left="1440"/>
        <w:rPr>
          <w:b/>
          <w:bCs/>
          <w:color w:val="FF0000"/>
          <w:sz w:val="32"/>
          <w:szCs w:val="32"/>
          <w:rtl/>
          <w:lang w:bidi="ar-MA"/>
        </w:rPr>
      </w:pPr>
      <w:r>
        <w:rPr>
          <w:noProof/>
          <w:lang w:eastAsia="fr-FR"/>
        </w:rPr>
        <w:drawing>
          <wp:inline distT="0" distB="0" distL="0" distR="0" wp14:anchorId="5B970137" wp14:editId="159CA00E">
            <wp:extent cx="5534025" cy="246017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9331" cy="246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3EF" w:rsidRPr="001443EF" w:rsidRDefault="001443EF" w:rsidP="001443EF">
      <w:pPr>
        <w:pStyle w:val="Paragraphedeliste"/>
        <w:bidi/>
        <w:ind w:left="1440"/>
        <w:rPr>
          <w:b/>
          <w:bCs/>
          <w:color w:val="00B050"/>
          <w:sz w:val="32"/>
          <w:szCs w:val="32"/>
          <w:rtl/>
          <w:lang w:bidi="ar-MA"/>
        </w:rPr>
      </w:pPr>
      <w:r w:rsidRPr="001443EF"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2-5 تحليل نتائج التجارب </w:t>
      </w:r>
    </w:p>
    <w:p w:rsidR="006A7547" w:rsidRPr="00922F27" w:rsidRDefault="004879BF" w:rsidP="006A7547">
      <w:pPr>
        <w:pStyle w:val="Paragraphedeliste"/>
        <w:bidi/>
        <w:ind w:left="1440"/>
        <w:rPr>
          <w:b/>
          <w:bCs/>
          <w:color w:val="5B9BD5" w:themeColor="accent1"/>
          <w:sz w:val="32"/>
          <w:szCs w:val="32"/>
          <w:rtl/>
          <w:lang w:bidi="ar-MA"/>
        </w:rPr>
      </w:pPr>
      <w:r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 xml:space="preserve">يتضح من خلال تحليل نتائج التجارب ان الاستجابة المناعتية لا تتم الا بوجود البلعميات واللمفاويات </w:t>
      </w:r>
      <w:r w:rsidRPr="00922F27">
        <w:rPr>
          <w:b/>
          <w:bCs/>
          <w:color w:val="5B9BD5" w:themeColor="accent1"/>
          <w:sz w:val="32"/>
          <w:szCs w:val="32"/>
          <w:lang w:bidi="ar-MA"/>
        </w:rPr>
        <w:t>T</w:t>
      </w:r>
      <w:r w:rsidR="001443EF"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 xml:space="preserve">و </w:t>
      </w:r>
      <w:r w:rsidR="001443EF" w:rsidRPr="00922F27">
        <w:rPr>
          <w:b/>
          <w:bCs/>
          <w:color w:val="5B9BD5" w:themeColor="accent1"/>
          <w:sz w:val="32"/>
          <w:szCs w:val="32"/>
          <w:lang w:bidi="ar-MA"/>
        </w:rPr>
        <w:t>B</w:t>
      </w:r>
      <w:r w:rsidRPr="00922F27">
        <w:rPr>
          <w:b/>
          <w:bCs/>
          <w:color w:val="5B9BD5" w:themeColor="accent1"/>
          <w:sz w:val="32"/>
          <w:szCs w:val="32"/>
          <w:lang w:bidi="ar-MA"/>
        </w:rPr>
        <w:t xml:space="preserve"> </w:t>
      </w:r>
    </w:p>
    <w:p w:rsidR="004879BF" w:rsidRPr="00922F27" w:rsidRDefault="004879BF" w:rsidP="004879BF">
      <w:pPr>
        <w:pStyle w:val="Paragraphedeliste"/>
        <w:bidi/>
        <w:ind w:left="1440"/>
        <w:rPr>
          <w:b/>
          <w:bCs/>
          <w:color w:val="5B9BD5" w:themeColor="accent1"/>
          <w:sz w:val="32"/>
          <w:szCs w:val="32"/>
          <w:rtl/>
          <w:lang w:bidi="ar-MA"/>
        </w:rPr>
      </w:pPr>
      <w:r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 xml:space="preserve">بعد تسرب العنصر الغريب الى الجسم تتصدى له البلعميات </w:t>
      </w:r>
      <w:r w:rsidR="001443EF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>(كريات</w:t>
      </w:r>
      <w:r w:rsid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 xml:space="preserve"> بيضاء مفصصه النواة) </w:t>
      </w:r>
      <w:r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>و في حالة فشلها في القضاء عليه تقدمه للمفا</w:t>
      </w:r>
      <w:r w:rsidR="00AE1AEE"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>و</w:t>
      </w:r>
      <w:r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 xml:space="preserve">يات من نوع </w:t>
      </w:r>
      <w:r w:rsidRPr="00922F27">
        <w:rPr>
          <w:b/>
          <w:bCs/>
          <w:color w:val="5B9BD5" w:themeColor="accent1"/>
          <w:sz w:val="32"/>
          <w:szCs w:val="32"/>
          <w:lang w:bidi="ar-MA"/>
        </w:rPr>
        <w:t>T</w:t>
      </w:r>
      <w:proofErr w:type="gramStart"/>
      <w:r w:rsidRPr="00922F27">
        <w:rPr>
          <w:b/>
          <w:bCs/>
          <w:color w:val="5B9BD5" w:themeColor="accent1"/>
          <w:sz w:val="32"/>
          <w:szCs w:val="32"/>
          <w:vertAlign w:val="subscript"/>
          <w:lang w:bidi="ar-MA"/>
        </w:rPr>
        <w:t>4</w:t>
      </w:r>
      <w:r w:rsidRPr="00922F27">
        <w:rPr>
          <w:rFonts w:hint="cs"/>
          <w:b/>
          <w:bCs/>
          <w:color w:val="5B9BD5" w:themeColor="accent1"/>
          <w:sz w:val="32"/>
          <w:szCs w:val="32"/>
          <w:vertAlign w:val="subscript"/>
          <w:rtl/>
          <w:lang w:bidi="ar-MA"/>
        </w:rPr>
        <w:t xml:space="preserve">  </w:t>
      </w:r>
      <w:r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>والتي</w:t>
      </w:r>
      <w:proofErr w:type="gramEnd"/>
      <w:r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 xml:space="preserve"> تسمى أيضا لمفاويات مساعدة </w:t>
      </w:r>
      <w:r w:rsidR="00AE1AEE"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 xml:space="preserve">هده الأخيرة تقوم بتحسيس و تنشيط وتفريق لمفاويات من نوع    </w:t>
      </w:r>
      <w:r w:rsidR="00AE1AEE" w:rsidRPr="00922F27">
        <w:rPr>
          <w:b/>
          <w:bCs/>
          <w:color w:val="5B9BD5" w:themeColor="accent1"/>
          <w:sz w:val="32"/>
          <w:szCs w:val="32"/>
          <w:lang w:bidi="ar-MA"/>
        </w:rPr>
        <w:t>B</w:t>
      </w:r>
      <w:r w:rsidR="00AE1AEE"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 xml:space="preserve">   ادا كان الامر يتطلب مضادات الاجسام أو لمفاويات من نوع   </w:t>
      </w:r>
      <w:r w:rsidR="00AE1AEE" w:rsidRPr="00922F27">
        <w:rPr>
          <w:b/>
          <w:bCs/>
          <w:color w:val="5B9BD5" w:themeColor="accent1"/>
          <w:sz w:val="32"/>
          <w:szCs w:val="32"/>
          <w:lang w:bidi="ar-MA"/>
        </w:rPr>
        <w:t>T</w:t>
      </w:r>
      <w:r w:rsidR="00AE1AEE" w:rsidRPr="00922F27">
        <w:rPr>
          <w:b/>
          <w:bCs/>
          <w:color w:val="5B9BD5" w:themeColor="accent1"/>
          <w:sz w:val="32"/>
          <w:szCs w:val="32"/>
          <w:vertAlign w:val="subscript"/>
          <w:lang w:bidi="ar-MA"/>
        </w:rPr>
        <w:t>8</w:t>
      </w:r>
      <w:r w:rsidR="00AE1AEE"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 xml:space="preserve"> ادا كان الامر يتطلب السمية الخلوية كما هو الشأن في حالة تسرب الحمات أو </w:t>
      </w:r>
      <w:r w:rsidR="00922F27"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>البكتيريات</w:t>
      </w:r>
      <w:r w:rsidR="00AE1AEE" w:rsidRPr="00922F27">
        <w:rPr>
          <w:rFonts w:hint="cs"/>
          <w:b/>
          <w:bCs/>
          <w:color w:val="5B9BD5" w:themeColor="accent1"/>
          <w:sz w:val="32"/>
          <w:szCs w:val="32"/>
          <w:rtl/>
          <w:lang w:bidi="ar-MA"/>
        </w:rPr>
        <w:t xml:space="preserve"> الضمخلوية  </w:t>
      </w:r>
    </w:p>
    <w:p w:rsidR="00922F27" w:rsidRDefault="00922F27" w:rsidP="00922F27">
      <w:pPr>
        <w:pStyle w:val="Paragraphedeliste"/>
        <w:bidi/>
        <w:ind w:left="1440"/>
        <w:rPr>
          <w:b/>
          <w:bCs/>
          <w:color w:val="FF0000"/>
          <w:sz w:val="32"/>
          <w:szCs w:val="32"/>
          <w:rtl/>
          <w:lang w:bidi="ar-MA"/>
        </w:rPr>
      </w:pPr>
    </w:p>
    <w:p w:rsidR="00922F27" w:rsidRDefault="00922F27" w:rsidP="00922F27">
      <w:pPr>
        <w:pStyle w:val="Paragraphedeliste"/>
        <w:bidi/>
        <w:ind w:left="1440"/>
        <w:rPr>
          <w:b/>
          <w:bCs/>
          <w:color w:val="FF0000"/>
          <w:sz w:val="32"/>
          <w:szCs w:val="32"/>
          <w:rtl/>
          <w:lang w:bidi="ar-MA"/>
        </w:rPr>
      </w:pPr>
    </w:p>
    <w:p w:rsidR="00922F27" w:rsidRPr="004879BF" w:rsidRDefault="00922F27" w:rsidP="00922F27">
      <w:pPr>
        <w:pStyle w:val="Paragraphedeliste"/>
        <w:bidi/>
        <w:ind w:left="1440"/>
        <w:rPr>
          <w:rFonts w:hint="cs"/>
          <w:b/>
          <w:bCs/>
          <w:color w:val="FF0000"/>
          <w:sz w:val="32"/>
          <w:szCs w:val="32"/>
          <w:rtl/>
          <w:lang w:bidi="ar-MA"/>
        </w:rPr>
      </w:pPr>
      <w:bookmarkStart w:id="0" w:name="_GoBack"/>
      <w:bookmarkEnd w:id="0"/>
      <w:r>
        <w:rPr>
          <w:noProof/>
          <w:lang w:eastAsia="fr-FR"/>
        </w:rPr>
        <w:lastRenderedPageBreak/>
        <w:drawing>
          <wp:inline distT="0" distB="0" distL="0" distR="0" wp14:anchorId="31489B5A" wp14:editId="19CB9B55">
            <wp:extent cx="5135880" cy="3489960"/>
            <wp:effectExtent l="0" t="0" r="762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625" w:rsidRPr="00E66424" w:rsidRDefault="00E66424" w:rsidP="007A0625">
      <w:pPr>
        <w:bidi/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</w:pPr>
      <w:r w:rsidRPr="00E66424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>قد يفشل الجهاز المناعتي في القضاء على المولد المضاد ويكون لزاما على الشخص المصاب اللجوء لطريقة لمساعدة مناعته لإقصاء العنصر الغريب. توجد طريقتين لتدعيم المناعة:</w:t>
      </w:r>
    </w:p>
    <w:p w:rsidR="00E66424" w:rsidRPr="00E66424" w:rsidRDefault="00E66424" w:rsidP="00E66424">
      <w:pPr>
        <w:pStyle w:val="Paragraphedeliste"/>
        <w:numPr>
          <w:ilvl w:val="0"/>
          <w:numId w:val="3"/>
        </w:numPr>
        <w:bidi/>
        <w:rPr>
          <w:rFonts w:hint="cs"/>
          <w:b/>
          <w:bCs/>
          <w:color w:val="000000" w:themeColor="text1"/>
          <w:sz w:val="32"/>
          <w:szCs w:val="32"/>
          <w:lang w:bidi="ar-MA"/>
        </w:rPr>
      </w:pPr>
      <w:r w:rsidRPr="00E66424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طرق وقائية </w:t>
      </w:r>
    </w:p>
    <w:p w:rsidR="00E66424" w:rsidRDefault="00E66424" w:rsidP="00E66424">
      <w:pPr>
        <w:pStyle w:val="Paragraphedeliste"/>
        <w:numPr>
          <w:ilvl w:val="0"/>
          <w:numId w:val="3"/>
        </w:numPr>
        <w:bidi/>
        <w:rPr>
          <w:b/>
          <w:bCs/>
          <w:color w:val="000000" w:themeColor="text1"/>
          <w:sz w:val="32"/>
          <w:szCs w:val="32"/>
          <w:lang w:bidi="ar-MA"/>
        </w:rPr>
      </w:pPr>
      <w:r w:rsidRPr="00E66424">
        <w:rPr>
          <w:rFonts w:hint="cs"/>
          <w:b/>
          <w:bCs/>
          <w:color w:val="000000" w:themeColor="text1"/>
          <w:sz w:val="32"/>
          <w:szCs w:val="32"/>
          <w:rtl/>
          <w:lang w:bidi="ar-MA"/>
        </w:rPr>
        <w:t xml:space="preserve">طرق علاجية </w:t>
      </w:r>
    </w:p>
    <w:p w:rsidR="00E66424" w:rsidRPr="00E66424" w:rsidRDefault="00E66424" w:rsidP="00E66424">
      <w:pPr>
        <w:pStyle w:val="Paragraphedeliste"/>
        <w:numPr>
          <w:ilvl w:val="0"/>
          <w:numId w:val="2"/>
        </w:numPr>
        <w:bidi/>
        <w:rPr>
          <w:b/>
          <w:bCs/>
          <w:color w:val="FF0000"/>
          <w:sz w:val="32"/>
          <w:szCs w:val="32"/>
          <w:lang w:bidi="ar-MA"/>
        </w:rPr>
      </w:pP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طرق تدعيم المناعة </w:t>
      </w:r>
    </w:p>
    <w:p w:rsidR="006B2735" w:rsidRPr="006B2735" w:rsidRDefault="006B2735" w:rsidP="006B2735">
      <w:pPr>
        <w:pStyle w:val="Paragraphedeliste"/>
        <w:bidi/>
        <w:ind w:left="1440"/>
        <w:rPr>
          <w:b/>
          <w:bCs/>
          <w:color w:val="000000" w:themeColor="text1"/>
          <w:sz w:val="32"/>
          <w:szCs w:val="32"/>
          <w:lang w:bidi="ar-MA"/>
        </w:rPr>
      </w:pPr>
    </w:p>
    <w:p w:rsidR="00434227" w:rsidRDefault="00434227" w:rsidP="00E82B4E">
      <w:pPr>
        <w:pStyle w:val="Paragraphedeliste"/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E82B4E">
        <w:rPr>
          <w:rFonts w:hint="cs"/>
          <w:b/>
          <w:bCs/>
          <w:sz w:val="32"/>
          <w:szCs w:val="32"/>
          <w:rtl/>
          <w:lang w:bidi="ar-MA"/>
        </w:rPr>
        <w:t xml:space="preserve"> </w:t>
      </w:r>
    </w:p>
    <w:p w:rsidR="00E82B4E" w:rsidRDefault="00E82B4E" w:rsidP="00E82B4E">
      <w:pPr>
        <w:pStyle w:val="Paragraphedeliste"/>
        <w:bidi/>
        <w:rPr>
          <w:b/>
          <w:bCs/>
          <w:sz w:val="32"/>
          <w:szCs w:val="32"/>
          <w:rtl/>
          <w:lang w:bidi="ar-MA"/>
        </w:rPr>
      </w:pPr>
    </w:p>
    <w:p w:rsidR="00E82B4E" w:rsidRPr="00434227" w:rsidRDefault="00E82B4E" w:rsidP="00E82B4E">
      <w:pPr>
        <w:pStyle w:val="Paragraphedeliste"/>
        <w:bidi/>
        <w:rPr>
          <w:b/>
          <w:bCs/>
          <w:sz w:val="32"/>
          <w:szCs w:val="32"/>
          <w:rtl/>
          <w:lang w:bidi="ar-MA"/>
        </w:rPr>
      </w:pPr>
    </w:p>
    <w:sectPr w:rsidR="00E82B4E" w:rsidRPr="00434227" w:rsidSect="00977B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0C6"/>
    <w:multiLevelType w:val="hybridMultilevel"/>
    <w:tmpl w:val="090426F4"/>
    <w:lvl w:ilvl="0" w:tplc="121884D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DF3CC6"/>
    <w:multiLevelType w:val="hybridMultilevel"/>
    <w:tmpl w:val="09E88DC2"/>
    <w:lvl w:ilvl="0" w:tplc="6568AAE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F87F4E"/>
    <w:multiLevelType w:val="hybridMultilevel"/>
    <w:tmpl w:val="49DCD218"/>
    <w:lvl w:ilvl="0" w:tplc="57F6F7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D6107"/>
    <w:multiLevelType w:val="hybridMultilevel"/>
    <w:tmpl w:val="79ECF26C"/>
    <w:lvl w:ilvl="0" w:tplc="C91CD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A7"/>
    <w:rsid w:val="000678E8"/>
    <w:rsid w:val="000950E4"/>
    <w:rsid w:val="001443EF"/>
    <w:rsid w:val="00205B8F"/>
    <w:rsid w:val="00222C26"/>
    <w:rsid w:val="002C08C5"/>
    <w:rsid w:val="0037799C"/>
    <w:rsid w:val="00387AA7"/>
    <w:rsid w:val="00434227"/>
    <w:rsid w:val="004879BF"/>
    <w:rsid w:val="005F26B6"/>
    <w:rsid w:val="00613D07"/>
    <w:rsid w:val="00617A6C"/>
    <w:rsid w:val="00646F15"/>
    <w:rsid w:val="006A7547"/>
    <w:rsid w:val="006B2735"/>
    <w:rsid w:val="007A0625"/>
    <w:rsid w:val="007D3201"/>
    <w:rsid w:val="00854E28"/>
    <w:rsid w:val="00922F27"/>
    <w:rsid w:val="00952A32"/>
    <w:rsid w:val="00977BA7"/>
    <w:rsid w:val="00AE1AEE"/>
    <w:rsid w:val="00AE2C4E"/>
    <w:rsid w:val="00B232F6"/>
    <w:rsid w:val="00BE6D83"/>
    <w:rsid w:val="00C53161"/>
    <w:rsid w:val="00D26E72"/>
    <w:rsid w:val="00E66424"/>
    <w:rsid w:val="00E82B4E"/>
    <w:rsid w:val="00F24B6F"/>
    <w:rsid w:val="00F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A4F5"/>
  <w15:chartTrackingRefBased/>
  <w15:docId w15:val="{D7042BAD-6359-4664-941F-95919A87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2020-04-26T22:23:00Z</dcterms:created>
  <dcterms:modified xsi:type="dcterms:W3CDTF">2020-04-28T22:52:00Z</dcterms:modified>
</cp:coreProperties>
</file>